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2645"/>
        <w:gridCol w:w="1198"/>
        <w:gridCol w:w="1618"/>
        <w:gridCol w:w="1530"/>
        <w:gridCol w:w="2095"/>
        <w:gridCol w:w="1405"/>
        <w:gridCol w:w="1095"/>
      </w:tblGrid>
      <w:tr w:rsidR="00B11941" w:rsidRPr="00B11941" w14:paraId="6C030B95" w14:textId="77777777" w:rsidTr="00B11941">
        <w:trPr>
          <w:trHeight w:val="5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55176" w14:textId="77777777" w:rsidR="00B11941" w:rsidRPr="00B11941" w:rsidRDefault="00B11941" w:rsidP="00B1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1194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Plano de Ação - 5W2H</w:t>
            </w:r>
          </w:p>
        </w:tc>
      </w:tr>
      <w:tr w:rsidR="002276DB" w:rsidRPr="00B11941" w14:paraId="74BD3624" w14:textId="77777777" w:rsidTr="00065307">
        <w:trPr>
          <w:trHeight w:val="375"/>
        </w:trPr>
        <w:tc>
          <w:tcPr>
            <w:tcW w:w="3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E04CAA" w14:textId="77777777" w:rsidR="00B11941" w:rsidRPr="00B11941" w:rsidRDefault="00B11941" w:rsidP="00B1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1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5W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E9E135" w14:textId="77777777" w:rsidR="00B11941" w:rsidRPr="00B11941" w:rsidRDefault="00B11941" w:rsidP="00B1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1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2H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71AB17" w14:textId="77777777" w:rsidR="00B11941" w:rsidRPr="00B11941" w:rsidRDefault="00B11941" w:rsidP="00B1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1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Status</w:t>
            </w:r>
          </w:p>
        </w:tc>
      </w:tr>
      <w:tr w:rsidR="00454CB6" w:rsidRPr="00B11941" w14:paraId="3325356C" w14:textId="77777777" w:rsidTr="00065307">
        <w:trPr>
          <w:trHeight w:val="375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0A67" w14:textId="77777777" w:rsidR="00B11941" w:rsidRPr="00B11941" w:rsidRDefault="00B11941" w:rsidP="00B1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1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 que?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C6B1" w14:textId="52BAAC3D" w:rsidR="00B11941" w:rsidRPr="00B11941" w:rsidRDefault="00B11941" w:rsidP="00B1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1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Por</w:t>
            </w:r>
            <w:r w:rsidR="00EF2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B1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que?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53C3" w14:textId="77777777" w:rsidR="00B11941" w:rsidRPr="00B11941" w:rsidRDefault="00B11941" w:rsidP="00B1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1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Onde?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230D" w14:textId="77777777" w:rsidR="00B11941" w:rsidRPr="00B11941" w:rsidRDefault="00B11941" w:rsidP="00B1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1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Quem?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80F0" w14:textId="77777777" w:rsidR="00B11941" w:rsidRPr="00B11941" w:rsidRDefault="00B11941" w:rsidP="00B1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1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Quando?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6183" w14:textId="77777777" w:rsidR="00B11941" w:rsidRPr="00B11941" w:rsidRDefault="00B11941" w:rsidP="00B1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1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Como?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AEC3" w14:textId="77777777" w:rsidR="00B11941" w:rsidRPr="00B11941" w:rsidRDefault="00B11941" w:rsidP="00B1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1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Quando Custa?</w:t>
            </w: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5652" w14:textId="77777777" w:rsidR="00B11941" w:rsidRPr="00B11941" w:rsidRDefault="00B11941" w:rsidP="00B11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65307" w:rsidRPr="00065307" w14:paraId="0FDDB4FB" w14:textId="77777777" w:rsidTr="00065307">
        <w:trPr>
          <w:trHeight w:val="799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3B77" w14:textId="404F3AB9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Implementar sessões de treinamento mensais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05CA" w14:textId="58D4DC4C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Aumentar o conhecimento e habilidades da equipe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41C" w14:textId="3B767692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Sala de treinamento da empresa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E95" w14:textId="493723AF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Equipe de Recursos Humanos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013" w14:textId="4372F032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 partir de janeiro de 2024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397E" w14:textId="360F4A98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Contratar especialistas e preparar materiais de treinamento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6048" w14:textId="7A9289F2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3.000,00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4E6" w14:textId="7EF7529F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Feito</w:t>
            </w:r>
          </w:p>
        </w:tc>
      </w:tr>
      <w:tr w:rsidR="00065307" w:rsidRPr="00065307" w14:paraId="69E27357" w14:textId="77777777" w:rsidTr="00065307">
        <w:trPr>
          <w:trHeight w:val="799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CA8A" w14:textId="3A8CA665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Promover palestras internas com especialistas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E34D" w14:textId="79142B52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Compartilhar conhecimento especializado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2A3" w14:textId="4AAF9641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Auditório da empresa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61B" w14:textId="6360C0BF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Equipe de Eventos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36B" w14:textId="2B75968A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 cada trimestre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239" w14:textId="03AD76EC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Convidar especialistas e agendar datas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9B8" w14:textId="71299678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DB5" w14:textId="637E6B68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Em Andamento</w:t>
            </w:r>
          </w:p>
        </w:tc>
      </w:tr>
      <w:tr w:rsidR="00065307" w:rsidRPr="00065307" w14:paraId="71EB7559" w14:textId="77777777" w:rsidTr="00065307">
        <w:trPr>
          <w:trHeight w:val="799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C199" w14:textId="40D84CB4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Criar uma biblioteca virtual de recursos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11F" w14:textId="15CECF38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Acesso fácil a materiais de aprendizado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A9A" w14:textId="4D2425F0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Intranet da empresa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EA1" w14:textId="11CF46DE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Equipe de TI e Comunicação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887" w14:textId="591D06F2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Até 31 de dezembro de 2023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E6A" w14:textId="30B7FD13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Digitalizar e organizar recursos existentes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D97" w14:textId="03EB71B1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E9B" w14:textId="7A753EE8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Em Andamento</w:t>
            </w:r>
          </w:p>
        </w:tc>
      </w:tr>
      <w:tr w:rsidR="00065307" w:rsidRPr="00065307" w14:paraId="5A01681E" w14:textId="77777777" w:rsidTr="00065307">
        <w:trPr>
          <w:trHeight w:val="799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DDC0" w14:textId="45037154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Realizar avaliações de desempenho regulares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9DB" w14:textId="39F05682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Identificar necessidades de desenvolvimento individual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12F" w14:textId="7ED0385B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Salas de reuniões da empresa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DD4" w14:textId="57DE6034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Gestores de equipe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257" w14:textId="49A05173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Semestralmente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50E" w14:textId="1D74845E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Preparar formulários de avaliação e fornecer feedback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E92" w14:textId="7EFB3F8A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1A0" w14:textId="51625EC5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  <w:tr w:rsidR="00065307" w:rsidRPr="00065307" w14:paraId="36A29076" w14:textId="77777777" w:rsidTr="00065307">
        <w:trPr>
          <w:trHeight w:val="799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1D72" w14:textId="301F787C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Estabelecer parcerias com instituições de ensino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A06" w14:textId="543397C9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Acesso a programas educacionais externos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714" w14:textId="150F08E7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Locais específicos das instituições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D55F" w14:textId="091D9584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Equipe de Parcerias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80F" w14:textId="266172F5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Ao longo do ano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C87" w14:textId="1A06C20C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Identificar oportunidades de colaboração e negociar acordos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228" w14:textId="297E1025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D94" w14:textId="0F902E4C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  <w:tr w:rsidR="00065307" w:rsidRPr="00065307" w14:paraId="5C90AA80" w14:textId="77777777" w:rsidTr="00065307">
        <w:trPr>
          <w:trHeight w:val="799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D377" w14:textId="425E0623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Promover workshops práticos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27A" w14:textId="5A52DCB3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Desenvolver habilidades técnicas e práticas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FA4" w14:textId="7CD5338C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Espaço de trabalho designado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0F0" w14:textId="4EFDAEA3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Equipe de Treinamento e Desenvolvimento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9A2" w14:textId="0383F41A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 cada dois meses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532" w14:textId="104F0D2B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Preparar materiais e cronogramas de workshops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70E" w14:textId="3DCBE827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D066" w14:textId="0607ECC4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  <w:tr w:rsidR="00065307" w:rsidRPr="00065307" w14:paraId="7A0C089D" w14:textId="77777777" w:rsidTr="00065307">
        <w:trPr>
          <w:trHeight w:val="799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B59" w14:textId="2C1E456E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Implementar um programa de mentoria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FED" w14:textId="37E9A156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Compartilhar conhecimento e orientação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B5C" w14:textId="1A277374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Na empresa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4554" w14:textId="75217A34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Gestores e membros experientes da equipe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98F" w14:textId="78384DC7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Em andamento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F2E" w14:textId="43B8F70C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Identificar mentores e estabelecer diretrizes do programa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7B2" w14:textId="5E7F9214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54B" w14:textId="629DEEB9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  <w:tr w:rsidR="00065307" w:rsidRPr="00065307" w14:paraId="278D8C10" w14:textId="77777777" w:rsidTr="00065307">
        <w:trPr>
          <w:trHeight w:val="799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5BFC" w14:textId="205A6933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Implementar um sistema de aprendizado online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126" w14:textId="18DF1FB6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Flexibilizar o processo de aprendizado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F709" w14:textId="7684EAB3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Plataforma interna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202" w14:textId="205A18AD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Equipe de TI e Treinamento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F31E" w14:textId="230CBE4F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Até 31 de dezembro de 2023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F2C" w14:textId="29EA6BB1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Selecionar e configurar uma plataforma adequada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CB1" w14:textId="1B329B01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6BF" w14:textId="1C72A810" w:rsidR="00065307" w:rsidRPr="00B11941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  <w:tr w:rsidR="00065307" w:rsidRPr="00065307" w14:paraId="38F2D4F0" w14:textId="77777777" w:rsidTr="00065307">
        <w:trPr>
          <w:trHeight w:val="799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155C" w14:textId="47829402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Incentivar a participação em conferências e eventos do setor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2D1B" w14:textId="42D036D3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Exposição a ideias e melhores práticas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57F8" w14:textId="642CD2C1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Locais específicos das conferências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CC58" w14:textId="3B715B05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Todos os membros da equipe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FA33" w14:textId="3AEDAFA5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Ao longo do ano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324" w14:textId="21322119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Pesquisar, registrar e acompanhar a participação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5309" w14:textId="37F87B13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5AA3" w14:textId="015DA54D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  <w:tr w:rsidR="00065307" w:rsidRPr="00065307" w14:paraId="348AC4C4" w14:textId="77777777" w:rsidTr="00065307">
        <w:trPr>
          <w:trHeight w:val="799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291C" w14:textId="7774D954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Criar um programa de intercâmbio de conhecimento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DE6F" w14:textId="48D40ED9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Estimular a colaboração entre equipes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F1D5" w14:textId="269E2E86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Locais específicos internos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6A58" w14:textId="06BDB52C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Membros de equipes e departamentos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965F" w14:textId="4B7829B4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 partir de 1º de janeiro de 2024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A3A2" w14:textId="1B2C6D9D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Identificar oportunidades e estabelecer um programa estruturado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780E" w14:textId="6B9B6570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BB1B" w14:textId="5B045273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  <w:tr w:rsidR="00065307" w:rsidRPr="00065307" w14:paraId="3A6646F5" w14:textId="77777777" w:rsidTr="00065307">
        <w:trPr>
          <w:trHeight w:val="799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56B1" w14:textId="58C26C17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Implementar um sistema de compartilhamento de conhecimento interno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B452" w14:textId="0A4A7EA4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Facilitar o compartilhamento contínuo de conhecimento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6768C" w14:textId="1D6BA08D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Plataforma interna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9AA6" w14:textId="36DC111B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Equipe de TI e Comunicação Interna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9837" w14:textId="5BE4B348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Até 30 de junho de 2024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4702" w14:textId="1275D5FD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Selecionar e configurar uma plataforma adequada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0E2F" w14:textId="708385BF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27F3" w14:textId="456CC982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  <w:tr w:rsidR="00065307" w:rsidRPr="00065307" w14:paraId="3A77A2BE" w14:textId="77777777" w:rsidTr="00065307">
        <w:trPr>
          <w:trHeight w:val="799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2422" w14:textId="35B9A2DF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Realizar sessões de brainstorming e discussões em grupo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1E3E" w14:textId="66E90AF4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Estimular a criatividade e a geração de ideias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0DF6" w14:textId="44FAFAD8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Sala de reuniões da empresa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5D3F" w14:textId="33891486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Todos os membros da equipe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33A5" w14:textId="6FBEC9A3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 cada trimestre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32127" w14:textId="4D9EF5FE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Definir tópicos, facilitar discussões e avaliar ideias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9156" w14:textId="51E64776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649D" w14:textId="0CEA67F6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  <w:tr w:rsidR="00065307" w:rsidRPr="00065307" w14:paraId="3EB92A52" w14:textId="77777777" w:rsidTr="00065307">
        <w:trPr>
          <w:trHeight w:val="799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0325F" w14:textId="2DAA09CC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Estabelecer um programa de leitura e discussão de livros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3A22" w14:textId="15562762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Estimular a aprendizagem contínua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F91B" w14:textId="6B75FE18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Locais específicos para discussões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C309D" w14:textId="2CE518BF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Todos os membros da equipe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CC87" w14:textId="054A756B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 cada dois meses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3A8C" w14:textId="664FFC1F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Selecionar livros, estabelecer datas e facilitar discussões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EF16" w14:textId="48882E4B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2437" w14:textId="6528422B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  <w:tr w:rsidR="00065307" w:rsidRPr="00065307" w14:paraId="377491EC" w14:textId="77777777" w:rsidTr="00065307">
        <w:trPr>
          <w:trHeight w:val="799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4813" w14:textId="6F46A735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Realizar sessões de treinamento em ferramentas e tecnologias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1E8C1" w14:textId="25318DEE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Manter-se atualizado com as últimas ferramentas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04AA" w14:textId="28A1BF74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Sala de treinamento da empresa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AB5A" w14:textId="6BF31679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Membros responsáveis pela área de TI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5B02" w14:textId="14873F73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Conforme necessário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4839" w14:textId="25880BDA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Identificar ferramentas, agendar sessões e avaliar resultados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8D25" w14:textId="5430E145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A77E" w14:textId="36EB143D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  <w:tr w:rsidR="00065307" w:rsidRPr="00065307" w14:paraId="4C7CCD35" w14:textId="77777777" w:rsidTr="00065307">
        <w:trPr>
          <w:trHeight w:val="799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7AD5" w14:textId="04897CC4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Criar um programa de reconhecimento e incentivo ao aprendizado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EA69" w14:textId="791EA731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Valorizar o esforço dos colaboradores no aprendizado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9E5A" w14:textId="603A8BCC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Na empresa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C539" w14:textId="67B21DE9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Equipe de Recursos Humanos e gestores de equipe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1670" w14:textId="2399CD63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Até 31 de dezembro de 2023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7B4E7" w14:textId="6F3B74D2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Definir critérios, comunicar o programa e premiar regularmente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40989" w14:textId="720EBC66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C447" w14:textId="4E7C4704" w:rsidR="00065307" w:rsidRPr="00065307" w:rsidRDefault="00065307" w:rsidP="00065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Pende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065307">
              <w:rPr>
                <w:rFonts w:ascii="Calibri" w:hAnsi="Calibri" w:cs="Calibri"/>
                <w:color w:val="000000"/>
                <w:sz w:val="20"/>
                <w:szCs w:val="20"/>
              </w:rPr>
              <w:t>te</w:t>
            </w:r>
          </w:p>
        </w:tc>
      </w:tr>
    </w:tbl>
    <w:p w14:paraId="41CCCC71" w14:textId="77777777" w:rsidR="00154B0F" w:rsidRPr="00065307" w:rsidRDefault="00154B0F">
      <w:pPr>
        <w:rPr>
          <w:sz w:val="18"/>
          <w:szCs w:val="18"/>
        </w:rPr>
      </w:pPr>
    </w:p>
    <w:sectPr w:rsidR="00154B0F" w:rsidRPr="00065307" w:rsidSect="00B1194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C83A" w14:textId="77777777" w:rsidR="00B11941" w:rsidRDefault="00B11941" w:rsidP="00B11941">
      <w:pPr>
        <w:spacing w:after="0" w:line="240" w:lineRule="auto"/>
      </w:pPr>
      <w:r>
        <w:separator/>
      </w:r>
    </w:p>
  </w:endnote>
  <w:endnote w:type="continuationSeparator" w:id="0">
    <w:p w14:paraId="49C302ED" w14:textId="77777777" w:rsidR="00B11941" w:rsidRDefault="00B11941" w:rsidP="00B1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91A1" w14:textId="77777777" w:rsidR="00B11941" w:rsidRDefault="00B11941" w:rsidP="00B11941">
      <w:pPr>
        <w:spacing w:after="0" w:line="240" w:lineRule="auto"/>
      </w:pPr>
      <w:r>
        <w:separator/>
      </w:r>
    </w:p>
  </w:footnote>
  <w:footnote w:type="continuationSeparator" w:id="0">
    <w:p w14:paraId="5A41AD41" w14:textId="77777777" w:rsidR="00B11941" w:rsidRDefault="00B11941" w:rsidP="00B1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9"/>
      <w:gridCol w:w="7005"/>
    </w:tblGrid>
    <w:tr w:rsidR="00B11941" w14:paraId="0D306485" w14:textId="77777777" w:rsidTr="00B11941">
      <w:tc>
        <w:tcPr>
          <w:tcW w:w="7072" w:type="dxa"/>
        </w:tcPr>
        <w:p w14:paraId="1B6992C1" w14:textId="59644494" w:rsidR="00B11941" w:rsidRDefault="00B11941">
          <w:pPr>
            <w:pStyle w:val="Cabealho"/>
          </w:pPr>
          <w:r>
            <w:rPr>
              <w:noProof/>
            </w:rPr>
            <w:drawing>
              <wp:inline distT="0" distB="0" distL="0" distR="0" wp14:anchorId="76A7C4D1" wp14:editId="1D368B13">
                <wp:extent cx="431955" cy="431955"/>
                <wp:effectExtent l="0" t="0" r="0" b="0"/>
                <wp:docPr id="1707186937" name="Imagem 1" descr="Desenho de placa com dizeres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186937" name="Imagem 1" descr="Desenho de placa com dizeres&#10;&#10;Descrição gerada automaticamente com confiança baix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763" cy="437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2" w:type="dxa"/>
          <w:vAlign w:val="bottom"/>
        </w:tcPr>
        <w:p w14:paraId="3C2FB49B" w14:textId="4A83D2AA" w:rsidR="00B11941" w:rsidRDefault="00B11941" w:rsidP="00B11941">
          <w:pPr>
            <w:pStyle w:val="Cabealho"/>
            <w:jc w:val="right"/>
          </w:pPr>
          <w:r>
            <w:t xml:space="preserve">Criado por: </w:t>
          </w:r>
          <w:hyperlink r:id="rId2" w:history="1">
            <w:r w:rsidRPr="00B11941">
              <w:rPr>
                <w:rStyle w:val="Hyperlink"/>
              </w:rPr>
              <w:t>5w2h</w:t>
            </w:r>
            <w:r w:rsidRPr="00B11941">
              <w:rPr>
                <w:rStyle w:val="Hyperlink"/>
              </w:rPr>
              <w:t>.</w:t>
            </w:r>
            <w:r w:rsidRPr="00B11941">
              <w:rPr>
                <w:rStyle w:val="Hyperlink"/>
              </w:rPr>
              <w:t>c</w:t>
            </w:r>
            <w:r w:rsidRPr="00B11941">
              <w:rPr>
                <w:rStyle w:val="Hyperlink"/>
              </w:rPr>
              <w:t>o</w:t>
            </w:r>
            <w:r w:rsidRPr="00B11941">
              <w:rPr>
                <w:rStyle w:val="Hyperlink"/>
              </w:rPr>
              <w:t>m.br</w:t>
            </w:r>
          </w:hyperlink>
        </w:p>
      </w:tc>
    </w:tr>
  </w:tbl>
  <w:p w14:paraId="71AEBA99" w14:textId="77777777" w:rsidR="00B11941" w:rsidRDefault="00B11941" w:rsidP="00B119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41"/>
    <w:rsid w:val="00065307"/>
    <w:rsid w:val="00154B0F"/>
    <w:rsid w:val="001D099F"/>
    <w:rsid w:val="002276DB"/>
    <w:rsid w:val="003209ED"/>
    <w:rsid w:val="00454CB6"/>
    <w:rsid w:val="006C175A"/>
    <w:rsid w:val="00830022"/>
    <w:rsid w:val="00990E73"/>
    <w:rsid w:val="0099526E"/>
    <w:rsid w:val="00AE468F"/>
    <w:rsid w:val="00B052A9"/>
    <w:rsid w:val="00B11941"/>
    <w:rsid w:val="00EF2611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1F6E4"/>
  <w15:chartTrackingRefBased/>
  <w15:docId w15:val="{2F26C378-35AF-4792-A4AC-99DBC27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941"/>
  </w:style>
  <w:style w:type="paragraph" w:styleId="Rodap">
    <w:name w:val="footer"/>
    <w:basedOn w:val="Normal"/>
    <w:link w:val="RodapChar"/>
    <w:uiPriority w:val="99"/>
    <w:unhideWhenUsed/>
    <w:rsid w:val="00B11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941"/>
  </w:style>
  <w:style w:type="character" w:styleId="Hyperlink">
    <w:name w:val="Hyperlink"/>
    <w:basedOn w:val="Fontepargpadro"/>
    <w:uiPriority w:val="99"/>
    <w:unhideWhenUsed/>
    <w:rsid w:val="00B119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194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11941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B1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5w2h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3099</Characters>
  <Application>Microsoft Office Word</Application>
  <DocSecurity>0</DocSecurity>
  <Lines>56</Lines>
  <Paragraphs>21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Costa</dc:creator>
  <cp:keywords/>
  <dc:description/>
  <cp:lastModifiedBy>Felipe Costa</cp:lastModifiedBy>
  <cp:revision>2</cp:revision>
  <dcterms:created xsi:type="dcterms:W3CDTF">2023-07-05T00:02:00Z</dcterms:created>
  <dcterms:modified xsi:type="dcterms:W3CDTF">2023-07-05T00:02:00Z</dcterms:modified>
</cp:coreProperties>
</file>